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4F55C8" w:rsidRPr="00265F48">
        <w:rPr>
          <w:lang w:val="en-GB"/>
        </w:rPr>
      </w:r>
      <w:r w:rsidR="002B15FA">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bookmarkEnd w:id="3"/>
            <w:r w:rsidRPr="00265F48">
              <w:rPr>
                <w:lang w:val="en-GB"/>
              </w:rPr>
              <w:t xml:space="preserve">   </w:t>
            </w:r>
            <w:r w:rsidR="00735ACF">
              <w:t>SwafS-01-2018-2019</w:t>
            </w:r>
            <w:r w:rsidR="00AA4FCF">
              <w:t>-2020</w:t>
            </w:r>
            <w:r w:rsidR="00735ACF">
              <w:t>: Open schooling and collaboration on science education</w:t>
            </w:r>
          </w:p>
          <w:p w:rsidR="005456D6" w:rsidRDefault="00735ACF" w:rsidP="00735ACF">
            <w:pPr>
              <w:rPr>
                <w:bCs/>
                <w:sz w:val="23"/>
                <w:szCs w:val="23"/>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r>
              <w:t>SwafS-24-2020: Science education outside the classroom</w:t>
            </w:r>
          </w:p>
          <w:p w:rsidR="00AA4FCF" w:rsidRPr="00EB6442" w:rsidRDefault="00AA4FCF" w:rsidP="00735ACF"/>
        </w:tc>
      </w:tr>
      <w:tr w:rsidR="00227F4B" w:rsidRPr="00265F48" w:rsidTr="00033DFB">
        <w:tc>
          <w:tcPr>
            <w:tcW w:w="9180" w:type="dxa"/>
          </w:tcPr>
          <w:p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rsidR="00EB6442" w:rsidRPr="00840E14" w:rsidRDefault="00735ACF" w:rsidP="00735ACF">
            <w:pPr>
              <w:rPr>
                <w:lang w:val="en-GB"/>
              </w:rPr>
            </w:pPr>
            <w:r w:rsidRPr="00EB6442">
              <w:rPr>
                <w:lang w:val="en-GB"/>
              </w:rPr>
              <w:fldChar w:fldCharType="begin">
                <w:ffData>
                  <w:name w:val="Kontrolli7"/>
                  <w:enabled/>
                  <w:calcOnExit w:val="0"/>
                  <w:checkBox>
                    <w:sizeAuto/>
                    <w:default w:val="0"/>
                    <w:checked/>
                  </w:checkBox>
                </w:ffData>
              </w:fldChar>
            </w:r>
            <w:r w:rsidRPr="00EB6442">
              <w:rPr>
                <w:lang w:val="en-GB"/>
              </w:rPr>
              <w:instrText xml:space="preserve"> FORMCHECKBOX </w:instrText>
            </w:r>
            <w:r w:rsidR="004F55C8" w:rsidRPr="00EB6442">
              <w:rPr>
                <w:lang w:val="en-GB"/>
              </w:rPr>
            </w:r>
            <w:r w:rsidR="002B15FA">
              <w:rPr>
                <w:lang w:val="en-GB"/>
              </w:rPr>
              <w:fldChar w:fldCharType="separate"/>
            </w:r>
            <w:r w:rsidRPr="00EB6442">
              <w:rPr>
                <w:lang w:val="en-GB"/>
              </w:rPr>
              <w:fldChar w:fldCharType="end"/>
            </w:r>
            <w:r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rsidTr="00033DFB">
        <w:tc>
          <w:tcPr>
            <w:tcW w:w="9180" w:type="dxa"/>
          </w:tcPr>
          <w:p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rsidTr="00033DFB">
        <w:tc>
          <w:tcPr>
            <w:tcW w:w="9180" w:type="dxa"/>
          </w:tcPr>
          <w:p w:rsidR="005456D6" w:rsidRPr="00590190" w:rsidRDefault="00BC3C8E" w:rsidP="00DF6C03">
            <w:r w:rsidRPr="00AD05A4">
              <w:fldChar w:fldCharType="begin">
                <w:ffData>
                  <w:name w:val="Kontrolli10"/>
                  <w:enabled/>
                  <w:calcOnExit w:val="0"/>
                  <w:checkBox>
                    <w:sizeAuto/>
                    <w:default w:val="0"/>
                  </w:checkBox>
                </w:ffData>
              </w:fldChar>
            </w:r>
            <w:bookmarkStart w:id="8" w:name="Kontrolli10"/>
            <w:r w:rsidRPr="00AD05A4">
              <w:instrText xml:space="preserve"> FORMCHECKBOX </w:instrText>
            </w:r>
            <w:r w:rsidR="002B15FA">
              <w:fldChar w:fldCharType="separate"/>
            </w:r>
            <w:r w:rsidRPr="00AD05A4">
              <w:fldChar w:fldCharType="end"/>
            </w:r>
            <w:bookmarkEnd w:id="8"/>
            <w:r w:rsidRPr="00AD05A4">
              <w:t xml:space="preserve">   </w:t>
            </w:r>
            <w:r w:rsidR="00735ACF">
              <w:t>SwafS-14-2018-2019</w:t>
            </w:r>
            <w:r w:rsidR="00721B00">
              <w:t>-2020</w:t>
            </w:r>
            <w:r w:rsidR="00735ACF">
              <w:t>: Supporting the development of territorial Responsible Research and Innovation</w:t>
            </w:r>
          </w:p>
        </w:tc>
      </w:tr>
      <w:tr w:rsidR="00BC3C8E" w:rsidRPr="00265F48" w:rsidTr="00033DFB">
        <w:tc>
          <w:tcPr>
            <w:tcW w:w="9180" w:type="dxa"/>
          </w:tcPr>
          <w:p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rsidTr="00033DFB">
        <w:tc>
          <w:tcPr>
            <w:tcW w:w="9180" w:type="dxa"/>
          </w:tcPr>
          <w:p w:rsidR="00760552" w:rsidRPr="00721B00" w:rsidRDefault="00033DFB"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2B15FA">
              <w:rPr>
                <w:lang w:val="en-GB"/>
              </w:rPr>
            </w:r>
            <w:r w:rsidR="002B15FA">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2B15FA">
              <w:rPr>
                <w:lang w:val="en-GB"/>
              </w:rPr>
            </w:r>
            <w:r w:rsidR="002B15FA">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2B15FA">
              <w:rPr>
                <w:lang w:val="en-GB"/>
              </w:rPr>
            </w:r>
            <w:r w:rsidR="002B15FA">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2B15FA">
              <w:rPr>
                <w:lang w:val="en-GB"/>
              </w:rPr>
            </w:r>
            <w:r w:rsidR="002B15FA">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rsidTr="00033DFB">
        <w:tc>
          <w:tcPr>
            <w:tcW w:w="9180" w:type="dxa"/>
          </w:tcPr>
          <w:p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rsidTr="00033DFB">
        <w:tc>
          <w:tcPr>
            <w:tcW w:w="9180" w:type="dxa"/>
          </w:tcPr>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BB6440" w:rsidRPr="00BB6440">
              <w:rPr>
                <w:lang w:val="en-GB"/>
              </w:rPr>
              <w:t xml:space="preserve">Dr Niki </w:t>
            </w:r>
            <w:proofErr w:type="spellStart"/>
            <w:r w:rsidR="00BB6440" w:rsidRPr="00BB6440">
              <w:rPr>
                <w:lang w:val="en-GB"/>
              </w:rPr>
              <w:t>Nearchou</w:t>
            </w:r>
            <w:proofErr w:type="spellEnd"/>
            <w:r w:rsidR="00BB6440" w:rsidRPr="00BB6440">
              <w:rPr>
                <w:lang w:val="en-GB"/>
              </w:rPr>
              <w:t xml:space="preserve"> is an Assistant Professor at the University College Dublin (UCD) and has been recently awarded the prestigious Ad Astra Fellowship. Her research focuses on examining health and social inequalities in youth and adults from a health and social well-being perspective. Niki has generated and disseminated research in the area of child abuse and neglect including domestic violence. She currently participates in an interdisciplinary project aiming to monitor and combat online hate-speech including misogyny online and hate speech based on gender-related grounds. She is also a member of a team working on discrimination against minorities in Ireland. Niki was the Principal Investigator of a funded project on examining sexual health attitudes in the LGBTQ+ individuals in Ireland. She was worked as a Research Fellow at </w:t>
            </w:r>
            <w:r w:rsidR="00BB6440" w:rsidRPr="00BB6440">
              <w:rPr>
                <w:lang w:val="en-GB"/>
              </w:rPr>
              <w:lastRenderedPageBreak/>
              <w:t>a European Interreg funded project on delivering for prevention-treatment of mental health disorders and health incidents in disadvantaged women. She served as a member of the Gender Equality and Inclusion Committee at the Athena-Swan Bronze award application of the School of Psychology (UCD). The Athena SWAN Charter is a recognition and award scheme for positive gender practice in Higher Education, promoting administered by the UK’s Equality Challenge Unit (ECU). Niki actively participates in implementing campaigns to raise awareness against gender inequalities and hate speech in academia.</w:t>
            </w:r>
            <w:r w:rsidRPr="00265F48">
              <w:rPr>
                <w:lang w:val="en-GB"/>
              </w:rPr>
              <w:fldChar w:fldCharType="end"/>
            </w:r>
            <w:bookmarkEnd w:id="11"/>
          </w:p>
          <w:p w:rsidR="00265F48" w:rsidRPr="00265F48" w:rsidRDefault="00265F48">
            <w:pPr>
              <w:rPr>
                <w:lang w:val="en-GB"/>
              </w:rPr>
            </w:pPr>
          </w:p>
        </w:tc>
      </w:tr>
      <w:tr w:rsidR="00265F48" w:rsidRPr="00265F48" w:rsidTr="00D1124D">
        <w:tc>
          <w:tcPr>
            <w:tcW w:w="9212" w:type="dxa"/>
          </w:tcPr>
          <w:p w:rsidR="00BB6440" w:rsidRPr="00BB6440" w:rsidRDefault="00265F48" w:rsidP="00BB6440">
            <w:pPr>
              <w:rPr>
                <w:noProof/>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2" w:name="Tekst3"/>
            <w:r w:rsidRPr="00265F48">
              <w:rPr>
                <w:lang w:val="en-GB"/>
              </w:rPr>
              <w:instrText xml:space="preserve"> FORMTEXT </w:instrText>
            </w:r>
            <w:r w:rsidRPr="00265F48">
              <w:rPr>
                <w:lang w:val="en-GB"/>
              </w:rPr>
            </w:r>
            <w:r w:rsidRPr="00265F48">
              <w:rPr>
                <w:lang w:val="en-GB"/>
              </w:rPr>
              <w:fldChar w:fldCharType="separate"/>
            </w:r>
            <w:r w:rsidR="00BB6440" w:rsidRPr="00BB6440">
              <w:rPr>
                <w:noProof/>
                <w:lang w:val="en-GB"/>
              </w:rPr>
              <w:t>Niki can offer her expertise in sophisticated methodologies in behavioural sciences including diverse research designs (qualitative, quantitative, mixed methods research) and analytical techniques particularly involving statistical model building. She has rich experience in generating evidence-based research used to implement policy and in evaluating intervention programs through experimental designs.</w:t>
            </w:r>
          </w:p>
          <w:p w:rsidR="00BB6440" w:rsidRPr="00BB6440" w:rsidRDefault="00BB6440" w:rsidP="00BB6440">
            <w:pPr>
              <w:rPr>
                <w:noProof/>
                <w:lang w:val="en-GB"/>
              </w:rPr>
            </w:pPr>
          </w:p>
          <w:p w:rsidR="00BB6440" w:rsidRPr="00BB6440" w:rsidRDefault="00BB6440" w:rsidP="00BB6440">
            <w:pPr>
              <w:rPr>
                <w:noProof/>
                <w:lang w:val="en-GB"/>
              </w:rPr>
            </w:pPr>
            <w:r w:rsidRPr="00BB6440">
              <w:rPr>
                <w:noProof/>
                <w:lang w:val="en-GB"/>
              </w:rPr>
              <w:t>Niki can offer expertise in designing and implementing interventions offering stakeholders with tools and resources to monitor and combat sexual harassment and gender-based violence. She can organize and deliver campaigns and university wide actions on raising awareness within academia including staff, students and researchers at all levels on sexual harassment and GBV.</w:t>
            </w:r>
          </w:p>
          <w:p w:rsidR="00BB6440" w:rsidRPr="00BB6440" w:rsidRDefault="00BB6440" w:rsidP="00BB6440">
            <w:pPr>
              <w:rPr>
                <w:noProof/>
                <w:lang w:val="en-GB"/>
              </w:rPr>
            </w:pPr>
          </w:p>
          <w:p w:rsidR="00265F48" w:rsidRPr="00265F48" w:rsidRDefault="00BB6440" w:rsidP="00BB6440">
            <w:pPr>
              <w:rPr>
                <w:lang w:val="en-GB"/>
              </w:rPr>
            </w:pPr>
            <w:r w:rsidRPr="00BB6440">
              <w:rPr>
                <w:noProof/>
                <w:lang w:val="en-GB"/>
              </w:rPr>
              <w:t>Niki maintains a wide network of interdisciplinary collaborators in Ireland that can offer expertise in sexual harassment and GBV from</w:t>
            </w:r>
            <w:r w:rsidR="00AA4E32">
              <w:rPr>
                <w:noProof/>
                <w:lang w:val="en-GB"/>
              </w:rPr>
              <w:t xml:space="preserve"> different perspectives (e.g. legal, sociological, educational)</w:t>
            </w:r>
            <w:r w:rsidR="00265F48" w:rsidRPr="00265F48">
              <w:rPr>
                <w:lang w:val="en-GB"/>
              </w:rPr>
              <w:fldChar w:fldCharType="end"/>
            </w:r>
            <w:bookmarkEnd w:id="12"/>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13" w:name="Kontrolli15"/>
            <w:r w:rsidRPr="00265F48">
              <w:rPr>
                <w:lang w:val="en-GB"/>
              </w:rPr>
              <w:instrText xml:space="preserve"> FORMCHECKBOX </w:instrText>
            </w:r>
            <w:r w:rsidR="00BB6440" w:rsidRPr="00265F48">
              <w:rPr>
                <w:lang w:val="en-GB"/>
              </w:rPr>
            </w:r>
            <w:r w:rsidR="002B15FA">
              <w:rPr>
                <w:lang w:val="en-GB"/>
              </w:rPr>
              <w:fldChar w:fldCharType="separate"/>
            </w:r>
            <w:r w:rsidRPr="00265F48">
              <w:rPr>
                <w:lang w:val="en-GB"/>
              </w:rPr>
              <w:fldChar w:fldCharType="end"/>
            </w:r>
            <w:bookmarkEnd w:id="13"/>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4" w:name="Kontrolli17"/>
            <w:r w:rsidRPr="00265F48">
              <w:rPr>
                <w:lang w:val="en-GB"/>
              </w:rPr>
              <w:instrText xml:space="preserve"> FORMCHECKBOX </w:instrText>
            </w:r>
            <w:r w:rsidR="00BB6440" w:rsidRPr="00265F48">
              <w:rPr>
                <w:lang w:val="en-GB"/>
              </w:rPr>
            </w:r>
            <w:r w:rsidR="002B15FA">
              <w:rPr>
                <w:lang w:val="en-GB"/>
              </w:rPr>
              <w:fldChar w:fldCharType="separate"/>
            </w:r>
            <w:r w:rsidRPr="00265F48">
              <w:rPr>
                <w:lang w:val="en-GB"/>
              </w:rPr>
              <w:fldChar w:fldCharType="end"/>
            </w:r>
            <w:bookmarkEnd w:id="14"/>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15" w:name="Kontrolli19"/>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bookmarkEnd w:id="15"/>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6" w:name="Kontrolli16"/>
            <w:r w:rsidRPr="00265F48">
              <w:rPr>
                <w:lang w:val="en-GB"/>
              </w:rPr>
              <w:instrText xml:space="preserve"> FORMCHECKBOX </w:instrText>
            </w:r>
            <w:r w:rsidR="00BB6440" w:rsidRPr="00265F48">
              <w:rPr>
                <w:lang w:val="en-GB"/>
              </w:rPr>
            </w:r>
            <w:r w:rsidR="002B15FA">
              <w:rPr>
                <w:lang w:val="en-GB"/>
              </w:rPr>
              <w:fldChar w:fldCharType="separate"/>
            </w:r>
            <w:r w:rsidRPr="00265F48">
              <w:rPr>
                <w:lang w:val="en-GB"/>
              </w:rPr>
              <w:fldChar w:fldCharType="end"/>
            </w:r>
            <w:bookmarkEnd w:id="16"/>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7" w:name="Kontrolli18"/>
            <w:r w:rsidRPr="00265F48">
              <w:rPr>
                <w:lang w:val="en-GB"/>
              </w:rPr>
              <w:instrText xml:space="preserve"> FORMCHECKBOX </w:instrText>
            </w:r>
            <w:r w:rsidR="002B15FA">
              <w:rPr>
                <w:lang w:val="en-GB"/>
              </w:rPr>
            </w:r>
            <w:r w:rsidR="002B15FA">
              <w:rPr>
                <w:lang w:val="en-GB"/>
              </w:rPr>
              <w:fldChar w:fldCharType="separate"/>
            </w:r>
            <w:r w:rsidRPr="00265F48">
              <w:rPr>
                <w:lang w:val="en-GB"/>
              </w:rPr>
              <w:fldChar w:fldCharType="end"/>
            </w:r>
            <w:bookmarkEnd w:id="17"/>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18" w:name="Tekst4"/>
            <w:r>
              <w:rPr>
                <w:lang w:val="en-GB"/>
              </w:rPr>
              <w:instrText xml:space="preserve"> FORMTEXT </w:instrText>
            </w:r>
            <w:r>
              <w:rPr>
                <w:lang w:val="en-GB"/>
              </w:rPr>
            </w:r>
            <w:r>
              <w:rPr>
                <w:lang w:val="en-GB"/>
              </w:rPr>
              <w:fldChar w:fldCharType="separate"/>
            </w:r>
            <w:r w:rsidR="00AE253C">
              <w:rPr>
                <w:lang w:val="en-GB"/>
              </w:rPr>
              <w:t>Identify and examine the extent of GBV and sexual harassment</w:t>
            </w:r>
            <w:r w:rsidR="000513A3">
              <w:rPr>
                <w:lang w:val="en-GB"/>
              </w:rPr>
              <w:t xml:space="preserve"> (including forms of hate speech)</w:t>
            </w:r>
            <w:bookmarkStart w:id="19" w:name="_GoBack"/>
            <w:bookmarkEnd w:id="19"/>
            <w:r w:rsidR="00AE253C">
              <w:rPr>
                <w:lang w:val="en-GB"/>
              </w:rPr>
              <w:t xml:space="preserve"> in European universities and research institutions; use evidence-based </w:t>
            </w:r>
            <w:proofErr w:type="spellStart"/>
            <w:r w:rsidR="00AE253C">
              <w:rPr>
                <w:lang w:val="en-GB"/>
              </w:rPr>
              <w:t>knoweldge</w:t>
            </w:r>
            <w:proofErr w:type="spellEnd"/>
            <w:r w:rsidR="00AE253C">
              <w:rPr>
                <w:lang w:val="en-GB"/>
              </w:rPr>
              <w:t xml:space="preserve"> to develop prevention and intervention plans for raising awareness and tackling GBV and sexual harassment in research organisations and universities</w:t>
            </w:r>
            <w:r>
              <w:rPr>
                <w:lang w:val="en-GB"/>
              </w:rPr>
              <w:fldChar w:fldCharType="end"/>
            </w:r>
            <w:bookmarkEnd w:id="18"/>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0" w:name="Tekst5"/>
            <w:r>
              <w:rPr>
                <w:lang w:val="en-GB"/>
              </w:rPr>
              <w:instrText xml:space="preserve"> FORMTEXT </w:instrText>
            </w:r>
            <w:r>
              <w:rPr>
                <w:lang w:val="en-GB"/>
              </w:rPr>
            </w:r>
            <w:r>
              <w:rPr>
                <w:lang w:val="en-GB"/>
              </w:rPr>
              <w:fldChar w:fldCharType="separate"/>
            </w:r>
            <w:r w:rsidR="00AE253C">
              <w:rPr>
                <w:lang w:val="en-GB"/>
              </w:rPr>
              <w:t xml:space="preserve"> </w:t>
            </w:r>
            <w:r>
              <w:rPr>
                <w:lang w:val="en-GB"/>
              </w:rPr>
              <w:fldChar w:fldCharType="end"/>
            </w:r>
            <w:bookmarkEnd w:id="20"/>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1" w:name="Kontrolli20"/>
            <w:r>
              <w:rPr>
                <w:lang w:val="en-GB"/>
              </w:rPr>
              <w:instrText xml:space="preserve"> FORMCHECKBOX </w:instrText>
            </w:r>
            <w:r w:rsidR="002B15FA">
              <w:rPr>
                <w:lang w:val="en-GB"/>
              </w:rPr>
            </w:r>
            <w:r w:rsidR="002B15FA">
              <w:rPr>
                <w:lang w:val="en-GB"/>
              </w:rPr>
              <w:fldChar w:fldCharType="separate"/>
            </w:r>
            <w:r>
              <w:rPr>
                <w:lang w:val="en-GB"/>
              </w:rPr>
              <w:fldChar w:fldCharType="end"/>
            </w:r>
            <w:bookmarkEnd w:id="21"/>
            <w:r>
              <w:rPr>
                <w:lang w:val="en-GB"/>
              </w:rPr>
              <w:t xml:space="preserve"> yes    </w:t>
            </w:r>
            <w:r>
              <w:rPr>
                <w:lang w:val="en-GB"/>
              </w:rPr>
              <w:fldChar w:fldCharType="begin">
                <w:ffData>
                  <w:name w:val="Kontrolli21"/>
                  <w:enabled/>
                  <w:calcOnExit w:val="0"/>
                  <w:checkBox>
                    <w:sizeAuto/>
                    <w:default w:val="0"/>
                    <w:checked/>
                  </w:checkBox>
                </w:ffData>
              </w:fldChar>
            </w:r>
            <w:bookmarkStart w:id="22" w:name="Kontrolli21"/>
            <w:r>
              <w:rPr>
                <w:lang w:val="en-GB"/>
              </w:rPr>
              <w:instrText xml:space="preserve"> FORMCHECKBOX </w:instrText>
            </w:r>
            <w:r w:rsidR="00BB6440">
              <w:rPr>
                <w:lang w:val="en-GB"/>
              </w:rPr>
            </w:r>
            <w:r w:rsidR="002B15FA">
              <w:rPr>
                <w:lang w:val="en-GB"/>
              </w:rPr>
              <w:fldChar w:fldCharType="separate"/>
            </w:r>
            <w:r>
              <w:rPr>
                <w:lang w:val="en-GB"/>
              </w:rPr>
              <w:fldChar w:fldCharType="end"/>
            </w:r>
            <w:bookmarkEnd w:id="2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Box>
                </w:ffData>
              </w:fldChar>
            </w:r>
            <w:r>
              <w:rPr>
                <w:lang w:val="en-GB"/>
              </w:rPr>
              <w:instrText xml:space="preserve"> FORMCHECKBOX </w:instrText>
            </w:r>
            <w:r w:rsidR="002B15FA">
              <w:rPr>
                <w:lang w:val="en-GB"/>
              </w:rPr>
            </w:r>
            <w:r w:rsidR="002B15FA">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ed/>
                  </w:checkBox>
                </w:ffData>
              </w:fldChar>
            </w:r>
            <w:r>
              <w:rPr>
                <w:lang w:val="en-GB"/>
              </w:rPr>
              <w:instrText xml:space="preserve"> FORMCHECKBOX </w:instrText>
            </w:r>
            <w:r w:rsidR="00BB6440">
              <w:rPr>
                <w:lang w:val="en-GB"/>
              </w:rPr>
            </w:r>
            <w:r w:rsidR="002B15FA">
              <w:rPr>
                <w:lang w:val="en-GB"/>
              </w:rPr>
              <w:fldChar w:fldCharType="separate"/>
            </w:r>
            <w:r>
              <w:rPr>
                <w:lang w:val="en-GB"/>
              </w:rPr>
              <w:fldChar w:fldCharType="end"/>
            </w:r>
            <w:r>
              <w:rPr>
                <w:lang w:val="en-GB"/>
              </w:rPr>
              <w:t xml:space="preserve"> no</w:t>
            </w:r>
          </w:p>
          <w:p w:rsidR="00772653" w:rsidRDefault="00772653">
            <w:pPr>
              <w:rPr>
                <w:lang w:val="en-GB"/>
              </w:rPr>
            </w:pPr>
            <w:r>
              <w:rPr>
                <w:lang w:val="en-GB"/>
              </w:rPr>
              <w:t xml:space="preserve">If “yes”, which project: </w:t>
            </w:r>
            <w:r>
              <w:rPr>
                <w:lang w:val="en-GB"/>
              </w:rPr>
              <w:fldChar w:fldCharType="begin">
                <w:ffData>
                  <w:name w:val="Tekst6"/>
                  <w:enabled/>
                  <w:calcOnExit w:val="0"/>
                  <w:textInput/>
                </w:ffData>
              </w:fldChar>
            </w:r>
            <w:bookmarkStart w:id="23" w:name="Teks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r>
            <w:r>
              <w:rPr>
                <w:lang w:val="en-GB"/>
              </w:rPr>
              <w:fldChar w:fldCharType="separate"/>
            </w:r>
            <w:r w:rsidR="00BB6440">
              <w:rPr>
                <w:noProof/>
                <w:lang w:val="en-GB"/>
              </w:rPr>
              <w:t>Cyprus (potential partner)</w:t>
            </w:r>
            <w:r>
              <w:rPr>
                <w:lang w:val="en-GB"/>
              </w:rPr>
              <w:fldChar w:fldCharType="end"/>
            </w:r>
            <w:bookmarkEnd w:id="24"/>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25" w:name="Kontrolli22"/>
            <w:r>
              <w:rPr>
                <w:lang w:val="en-GB"/>
              </w:rPr>
              <w:instrText xml:space="preserve"> FORMCHECKBOX </w:instrText>
            </w:r>
            <w:r w:rsidR="00BB6440">
              <w:rPr>
                <w:lang w:val="en-GB"/>
              </w:rPr>
            </w:r>
            <w:r w:rsidR="002B15FA">
              <w:rPr>
                <w:lang w:val="en-GB"/>
              </w:rPr>
              <w:fldChar w:fldCharType="separate"/>
            </w:r>
            <w:r>
              <w:rPr>
                <w:lang w:val="en-GB"/>
              </w:rPr>
              <w:fldChar w:fldCharType="end"/>
            </w:r>
            <w:bookmarkEnd w:id="2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241F29">
              <w:rPr>
                <w:lang w:val="en-GB"/>
              </w:rPr>
            </w:r>
            <w:r w:rsidR="002B15FA">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BB6440">
              <w:rPr>
                <w:lang w:val="en-GB"/>
              </w:rPr>
            </w:r>
            <w:r w:rsidR="002B15FA">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2B15FA">
              <w:rPr>
                <w:lang w:val="en-GB"/>
              </w:rPr>
            </w:r>
            <w:r w:rsidR="002B15FA">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2B15FA">
              <w:rPr>
                <w:lang w:val="en-GB"/>
              </w:rPr>
            </w:r>
            <w:r w:rsidR="002B15FA">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BB6440">
              <w:rPr>
                <w:lang w:val="en-GB"/>
              </w:rPr>
            </w:r>
            <w:r w:rsidR="002B15FA">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sidR="00BB6440">
              <w:rPr>
                <w:noProof/>
                <w:lang w:val="en-GB"/>
              </w:rPr>
              <w:t>Training, Research, Dissemination</w:t>
            </w:r>
            <w:r>
              <w:rPr>
                <w:lang w:val="en-GB"/>
              </w:rPr>
              <w:fldChar w:fldCharType="end"/>
            </w:r>
            <w:bookmarkEnd w:id="27"/>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lastRenderedPageBreak/>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BB6440">
              <w:rPr>
                <w:lang w:val="en-GB"/>
              </w:rPr>
              <w:t xml:space="preserve">Niki </w:t>
            </w:r>
            <w:proofErr w:type="spellStart"/>
            <w:r w:rsidR="00BB6440">
              <w:rPr>
                <w:lang w:val="en-GB"/>
              </w:rPr>
              <w:t>Nearchou</w:t>
            </w:r>
            <w:proofErr w:type="spellEnd"/>
            <w:r>
              <w:rPr>
                <w:lang w:val="en-GB"/>
              </w:rPr>
              <w:fldChar w:fldCharType="end"/>
            </w:r>
            <w:bookmarkEnd w:id="28"/>
          </w:p>
          <w:p w:rsidR="00F31621" w:rsidRDefault="00F31621">
            <w:pPr>
              <w:rPr>
                <w:lang w:val="en-GB"/>
              </w:rPr>
            </w:pPr>
            <w:r>
              <w:rPr>
                <w:lang w:val="en-GB"/>
              </w:rPr>
              <w:fldChar w:fldCharType="begin">
                <w:ffData>
                  <w:name w:val="Kontrolli23"/>
                  <w:enabled/>
                  <w:calcOnExit w:val="0"/>
                  <w:checkBox>
                    <w:sizeAuto/>
                    <w:default w:val="0"/>
                    <w:checked/>
                  </w:checkBox>
                </w:ffData>
              </w:fldChar>
            </w:r>
            <w:bookmarkStart w:id="29" w:name="Kontrolli23"/>
            <w:r>
              <w:rPr>
                <w:lang w:val="en-GB"/>
              </w:rPr>
              <w:instrText xml:space="preserve"> FORMCHECKBOX </w:instrText>
            </w:r>
            <w:r w:rsidR="00BB6440">
              <w:rPr>
                <w:lang w:val="en-GB"/>
              </w:rPr>
            </w:r>
            <w:r w:rsidR="002B15FA">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Box>
                </w:ffData>
              </w:fldChar>
            </w:r>
            <w:bookmarkStart w:id="30" w:name="Kontrolli24"/>
            <w:r>
              <w:rPr>
                <w:lang w:val="en-GB"/>
              </w:rPr>
              <w:instrText xml:space="preserve"> FORMCHECKBOX </w:instrText>
            </w:r>
            <w:r w:rsidR="002B15FA">
              <w:rPr>
                <w:lang w:val="en-GB"/>
              </w:rPr>
            </w:r>
            <w:r w:rsidR="002B15FA">
              <w:rPr>
                <w:lang w:val="en-GB"/>
              </w:rPr>
              <w:fldChar w:fldCharType="separate"/>
            </w:r>
            <w:r>
              <w:rPr>
                <w:lang w:val="en-GB"/>
              </w:rPr>
              <w:fldChar w:fldCharType="end"/>
            </w:r>
            <w:bookmarkEnd w:id="30"/>
            <w:r>
              <w:rPr>
                <w:lang w:val="en-GB"/>
              </w:rPr>
              <w:t xml:space="preserve">   Mr </w:t>
            </w:r>
          </w:p>
        </w:tc>
      </w:tr>
      <w:tr w:rsidR="00F31621" w:rsidTr="00D1124D">
        <w:tc>
          <w:tcPr>
            <w:tcW w:w="9212" w:type="dxa"/>
          </w:tcPr>
          <w:p w:rsidR="00F31621" w:rsidRDefault="00F31621">
            <w:pPr>
              <w:rPr>
                <w:lang w:val="en-GB"/>
              </w:rPr>
            </w:pPr>
            <w:r>
              <w:rPr>
                <w:lang w:val="en-GB"/>
              </w:rPr>
              <w:lastRenderedPageBreak/>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BB6440">
              <w:rPr>
                <w:noProof/>
                <w:lang w:val="en-GB"/>
              </w:rPr>
              <w:t>University College Dublin</w:t>
            </w:r>
            <w:r>
              <w:rPr>
                <w:lang w:val="en-GB"/>
              </w:rPr>
              <w:fldChar w:fldCharType="end"/>
            </w:r>
            <w:bookmarkEnd w:id="31"/>
          </w:p>
        </w:tc>
      </w:tr>
      <w:tr w:rsidR="00F31621" w:rsidTr="00D1124D">
        <w:tc>
          <w:tcPr>
            <w:tcW w:w="9212" w:type="dxa"/>
          </w:tcPr>
          <w:p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2F565B">
              <w:rPr>
                <w:noProof/>
                <w:lang w:val="en-GB"/>
              </w:rPr>
              <w:t>Belfield</w:t>
            </w:r>
            <w:r>
              <w:rPr>
                <w:lang w:val="en-GB"/>
              </w:rPr>
              <w:fldChar w:fldCharType="end"/>
            </w:r>
            <w:bookmarkEnd w:id="32"/>
          </w:p>
        </w:tc>
      </w:tr>
      <w:tr w:rsidR="00F31621" w:rsidTr="00D1124D">
        <w:tc>
          <w:tcPr>
            <w:tcW w:w="9212" w:type="dxa"/>
          </w:tcPr>
          <w:p w:rsidR="00F31621" w:rsidRDefault="00F31621">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2F565B">
              <w:rPr>
                <w:noProof/>
                <w:lang w:val="en-GB"/>
              </w:rPr>
              <w:t>Dublin 4</w:t>
            </w:r>
            <w:r>
              <w:rPr>
                <w:lang w:val="en-GB"/>
              </w:rPr>
              <w:fldChar w:fldCharType="end"/>
            </w:r>
            <w:bookmarkEnd w:id="33"/>
          </w:p>
        </w:tc>
      </w:tr>
      <w:tr w:rsidR="00F31621" w:rsidTr="00D1124D">
        <w:tc>
          <w:tcPr>
            <w:tcW w:w="9212" w:type="dxa"/>
          </w:tcPr>
          <w:p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2F565B">
              <w:rPr>
                <w:noProof/>
                <w:lang w:val="en-GB"/>
              </w:rPr>
              <w:t>Dublin</w:t>
            </w:r>
            <w:r>
              <w:rPr>
                <w:lang w:val="en-GB"/>
              </w:rPr>
              <w:fldChar w:fldCharType="end"/>
            </w:r>
            <w:bookmarkEnd w:id="34"/>
          </w:p>
        </w:tc>
      </w:tr>
      <w:tr w:rsidR="00F31621" w:rsidTr="00D1124D">
        <w:tc>
          <w:tcPr>
            <w:tcW w:w="9212" w:type="dxa"/>
          </w:tcPr>
          <w:p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2F565B">
              <w:rPr>
                <w:noProof/>
                <w:lang w:val="en-GB"/>
              </w:rPr>
              <w:t>Ireland</w:t>
            </w:r>
            <w:r>
              <w:rPr>
                <w:lang w:val="en-GB"/>
              </w:rPr>
              <w:fldChar w:fldCharType="end"/>
            </w:r>
            <w:bookmarkEnd w:id="35"/>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2F565B">
              <w:rPr>
                <w:noProof/>
                <w:lang w:val="en-GB"/>
              </w:rPr>
              <w:t>+353 1 716 8286</w:t>
            </w:r>
            <w:r>
              <w:rPr>
                <w:lang w:val="en-GB"/>
              </w:rPr>
              <w:fldChar w:fldCharType="end"/>
            </w:r>
            <w:bookmarkEnd w:id="36"/>
          </w:p>
        </w:tc>
      </w:tr>
      <w:tr w:rsidR="00F31621" w:rsidTr="00D1124D">
        <w:tc>
          <w:tcPr>
            <w:tcW w:w="9212" w:type="dxa"/>
          </w:tcPr>
          <w:p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2F565B">
              <w:rPr>
                <w:noProof/>
                <w:lang w:val="en-GB"/>
              </w:rPr>
              <w:t>niki.nearchou@ucd.ie</w:t>
            </w:r>
            <w:r>
              <w:rPr>
                <w:lang w:val="en-GB"/>
              </w:rPr>
              <w:fldChar w:fldCharType="end"/>
            </w:r>
            <w:bookmarkEnd w:id="37"/>
          </w:p>
        </w:tc>
      </w:tr>
      <w:tr w:rsidR="00F31621" w:rsidTr="00D1124D">
        <w:tc>
          <w:tcPr>
            <w:tcW w:w="9212" w:type="dxa"/>
          </w:tcPr>
          <w:p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2F565B">
              <w:rPr>
                <w:noProof/>
                <w:lang w:val="en-GB"/>
              </w:rPr>
              <w:t>www.ucd.ie</w:t>
            </w:r>
            <w:r w:rsidR="00D1124D">
              <w:rPr>
                <w:lang w:val="en-GB"/>
              </w:rPr>
              <w:fldChar w:fldCharType="end"/>
            </w:r>
            <w:bookmarkEnd w:id="38"/>
          </w:p>
        </w:tc>
      </w:tr>
      <w:tr w:rsidR="00D1124D" w:rsidTr="00D1124D">
        <w:tc>
          <w:tcPr>
            <w:tcW w:w="9212" w:type="dxa"/>
          </w:tcPr>
          <w:p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55543E" w:rsidRPr="0055543E">
              <w:rPr>
                <w:noProof/>
                <w:lang w:val="en-GB"/>
              </w:rPr>
              <w:t>University College Dublin is one of Europe's leading research-intensive universities, where a comprehensive suite of strong disciplines forms the foundation of high quality interdisciplinary research, scholarship and innovation. The University’s research strategy is based on developing multidisciplinary areas where the critical mass of world-class researchers needed to deliver research of global consequence. UCD is ranked within the top 1% of higher education institutions worldwide.UCD has a major contractual track record in successive EU Framework Programmes</w:t>
            </w:r>
            <w:r>
              <w:rPr>
                <w:lang w:val="en-GB"/>
              </w:rPr>
              <w:fldChar w:fldCharType="end"/>
            </w:r>
            <w:bookmarkEnd w:id="3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2F565B">
        <w:rPr>
          <w:noProof/>
          <w:lang w:val="en-GB"/>
        </w:rPr>
        <w:t>16.12.2019</w:t>
      </w:r>
      <w:r>
        <w:rPr>
          <w:lang w:val="en-GB"/>
        </w:rPr>
        <w:fldChar w:fldCharType="end"/>
      </w:r>
      <w:bookmarkEnd w:id="4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55543E">
        <w:rPr>
          <w:lang w:val="en-GB"/>
        </w:rPr>
        <w:t>10</w:t>
      </w:r>
      <w:r w:rsidR="0055543E">
        <w:rPr>
          <w:noProof/>
          <w:lang w:val="en-GB"/>
        </w:rPr>
        <w:t>.04.2020</w:t>
      </w:r>
      <w:r w:rsidRPr="00265F48">
        <w:rPr>
          <w:lang w:val="en-GB"/>
        </w:rPr>
        <w:fldChar w:fldCharType="end"/>
      </w:r>
      <w:bookmarkEnd w:id="41"/>
    </w:p>
    <w:p w:rsidR="00897230" w:rsidRDefault="00897230">
      <w:pPr>
        <w:rPr>
          <w:lang w:val="en-GB"/>
        </w:rPr>
      </w:pPr>
    </w:p>
    <w:p w:rsidR="00D1124D" w:rsidRDefault="00D33DEB">
      <w:pPr>
        <w:rPr>
          <w:lang w:val="en-GB"/>
        </w:rPr>
      </w:pPr>
      <w:r>
        <w:rPr>
          <w:rFonts w:ascii="Calibri" w:hAnsi="Calibri" w:cs="Calibri"/>
          <w:lang w:val="en-US"/>
        </w:rPr>
        <w:t>I agree that my information is forwarded within the SwafS NCP network</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2F565B">
        <w:rPr>
          <w:lang w:val="en-GB"/>
        </w:rPr>
      </w:r>
      <w:r w:rsidR="002B15FA">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2B15FA">
        <w:rPr>
          <w:lang w:val="en-GB"/>
        </w:rPr>
      </w:r>
      <w:r w:rsidR="002B15FA">
        <w:rPr>
          <w:lang w:val="en-GB"/>
        </w:rPr>
        <w:fldChar w:fldCharType="separate"/>
      </w:r>
      <w:r>
        <w:rPr>
          <w:lang w:val="en-GB"/>
        </w:rPr>
        <w:fldChar w:fldCharType="end"/>
      </w:r>
      <w:bookmarkEnd w:id="43"/>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D33DEB">
        <w:rPr>
          <w:b/>
          <w:lang w:val="en-GB"/>
        </w:rPr>
        <w:t>HORIZ</w:t>
      </w:r>
      <w:r w:rsidR="00314D04">
        <w:rPr>
          <w:b/>
          <w:lang w:val="en-GB"/>
        </w:rPr>
        <w:t xml:space="preserve">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5FA" w:rsidRDefault="002B15FA" w:rsidP="00F05213">
      <w:pPr>
        <w:spacing w:after="0" w:line="240" w:lineRule="auto"/>
      </w:pPr>
      <w:r>
        <w:separator/>
      </w:r>
    </w:p>
  </w:endnote>
  <w:endnote w:type="continuationSeparator" w:id="0">
    <w:p w:rsidR="002B15FA" w:rsidRDefault="002B15FA"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Footer"/>
      <w:pBdr>
        <w:top w:val="single" w:sz="4" w:space="1" w:color="002060"/>
      </w:pBdr>
      <w:jc w:val="center"/>
    </w:pPr>
    <w:r>
      <w:rPr>
        <w:noProof/>
        <w:lang w:val="de-CH" w:eastAsia="de-CH"/>
      </w:rPr>
      <w:drawing>
        <wp:inline distT="0" distB="0" distL="0" distR="0" wp14:anchorId="7135F0E1" wp14:editId="3D66D55C">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5FA" w:rsidRDefault="002B15FA" w:rsidP="00F05213">
      <w:pPr>
        <w:spacing w:after="0" w:line="240" w:lineRule="auto"/>
      </w:pPr>
      <w:r>
        <w:separator/>
      </w:r>
    </w:p>
  </w:footnote>
  <w:footnote w:type="continuationSeparator" w:id="0">
    <w:p w:rsidR="002B15FA" w:rsidRDefault="002B15FA"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Header"/>
      <w:pBdr>
        <w:bottom w:val="single" w:sz="4" w:space="1" w:color="002060"/>
      </w:pBdr>
      <w:jc w:val="center"/>
    </w:pPr>
    <w:r>
      <w:rPr>
        <w:noProof/>
        <w:lang w:val="de-CH" w:eastAsia="de-CH"/>
      </w:rPr>
      <w:drawing>
        <wp:inline distT="0" distB="0" distL="0" distR="0" wp14:anchorId="1343B8FF" wp14:editId="281CBAC5">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13"/>
    <w:rsid w:val="00031546"/>
    <w:rsid w:val="00033DFB"/>
    <w:rsid w:val="000513A3"/>
    <w:rsid w:val="00091EA3"/>
    <w:rsid w:val="000C72C1"/>
    <w:rsid w:val="000F54C5"/>
    <w:rsid w:val="000F5A15"/>
    <w:rsid w:val="00137277"/>
    <w:rsid w:val="0014658A"/>
    <w:rsid w:val="001B4A2F"/>
    <w:rsid w:val="002143FD"/>
    <w:rsid w:val="00227F4B"/>
    <w:rsid w:val="00236839"/>
    <w:rsid w:val="00241F29"/>
    <w:rsid w:val="00265F48"/>
    <w:rsid w:val="002B15FA"/>
    <w:rsid w:val="002E6CCB"/>
    <w:rsid w:val="002F3483"/>
    <w:rsid w:val="002F565B"/>
    <w:rsid w:val="00314D04"/>
    <w:rsid w:val="00441743"/>
    <w:rsid w:val="0046702E"/>
    <w:rsid w:val="004F55C8"/>
    <w:rsid w:val="005456D6"/>
    <w:rsid w:val="0055543E"/>
    <w:rsid w:val="00590190"/>
    <w:rsid w:val="005954E1"/>
    <w:rsid w:val="005E158C"/>
    <w:rsid w:val="00721B00"/>
    <w:rsid w:val="00735ACF"/>
    <w:rsid w:val="00760552"/>
    <w:rsid w:val="00763F46"/>
    <w:rsid w:val="00772653"/>
    <w:rsid w:val="007D21C5"/>
    <w:rsid w:val="007F1F54"/>
    <w:rsid w:val="00840E14"/>
    <w:rsid w:val="00855891"/>
    <w:rsid w:val="008640F7"/>
    <w:rsid w:val="00893087"/>
    <w:rsid w:val="00897230"/>
    <w:rsid w:val="008D1E81"/>
    <w:rsid w:val="00AA4E32"/>
    <w:rsid w:val="00AA4FCF"/>
    <w:rsid w:val="00AC59CB"/>
    <w:rsid w:val="00AD05A4"/>
    <w:rsid w:val="00AE253C"/>
    <w:rsid w:val="00B14897"/>
    <w:rsid w:val="00B15B23"/>
    <w:rsid w:val="00BB6440"/>
    <w:rsid w:val="00BC3C8E"/>
    <w:rsid w:val="00C5632F"/>
    <w:rsid w:val="00CC0D5D"/>
    <w:rsid w:val="00CF5F6B"/>
    <w:rsid w:val="00D1124D"/>
    <w:rsid w:val="00D22886"/>
    <w:rsid w:val="00D33DEB"/>
    <w:rsid w:val="00D568F5"/>
    <w:rsid w:val="00DF48F5"/>
    <w:rsid w:val="00DF6C03"/>
    <w:rsid w:val="00E01E7B"/>
    <w:rsid w:val="00E84149"/>
    <w:rsid w:val="00EB6442"/>
    <w:rsid w:val="00EC43AE"/>
    <w:rsid w:val="00F05213"/>
    <w:rsid w:val="00F31621"/>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778B"/>
  <w15:docId w15:val="{99287543-F2A0-4C40-8175-7A1833CD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1A60-60C4-784D-92A5-F5C8B6BE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1107</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Niki Nearchou</cp:lastModifiedBy>
  <cp:revision>6</cp:revision>
  <dcterms:created xsi:type="dcterms:W3CDTF">2019-11-05T13:20:00Z</dcterms:created>
  <dcterms:modified xsi:type="dcterms:W3CDTF">2019-12-16T11:35:00Z</dcterms:modified>
</cp:coreProperties>
</file>